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00367A55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C30664" w:rsidRPr="00345AFD">
        <w:rPr>
          <w:sz w:val="22"/>
          <w:szCs w:val="22"/>
          <w:lang w:val="sr-Latn-RS"/>
        </w:rPr>
        <w:t>Course</w:t>
      </w:r>
      <w:proofErr w:type="spellEnd"/>
      <w:r w:rsidR="00C30664" w:rsidRPr="00345AFD">
        <w:rPr>
          <w:sz w:val="22"/>
          <w:szCs w:val="22"/>
          <w:lang w:val="sr-Latn-RS"/>
        </w:rPr>
        <w:t xml:space="preserve"> </w:t>
      </w:r>
      <w:proofErr w:type="spellStart"/>
      <w:r w:rsidR="00C30664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F5E73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28AD9574" w:rsidR="00641FAC" w:rsidRPr="006F5E73" w:rsidRDefault="00C30664" w:rsidP="0016300F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F5E73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40BDFFBE" w:rsidR="00641FAC" w:rsidRPr="006F5E73" w:rsidRDefault="00C30664" w:rsidP="0016300F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="007C0B15" w:rsidRPr="006F5E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6F5E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Production Management</w:t>
            </w:r>
          </w:p>
        </w:tc>
      </w:tr>
      <w:tr w:rsidR="00641FAC" w:rsidRPr="006F5E73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67481402" w:rsidR="00641FAC" w:rsidRPr="006F5E73" w:rsidRDefault="00B97188" w:rsidP="0016300F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F5E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6F5E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F5E73" w:rsidRPr="009873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Danijela Stošić Panić</w:t>
            </w:r>
            <w:r w:rsidR="009873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PhD</w:t>
            </w:r>
          </w:p>
        </w:tc>
      </w:tr>
      <w:tr w:rsidR="00987375" w:rsidRPr="006F5E73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5684E2B8" w:rsidR="00987375" w:rsidRPr="006F5E73" w:rsidRDefault="00987375" w:rsidP="0098737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EE0000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987375" w:rsidRPr="006F5E73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22BCBA57" w:rsidR="00987375" w:rsidRPr="006F5E73" w:rsidRDefault="00987375" w:rsidP="0098737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EE0000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987375" w:rsidRPr="006F5E73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6095BDC2" w:rsidR="00987375" w:rsidRPr="006F5E73" w:rsidRDefault="00987375" w:rsidP="0098737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987375" w:rsidRPr="006F5E73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22A5D2" w14:textId="77777777" w:rsidR="00D1559B" w:rsidRPr="00443D85" w:rsidRDefault="00D1559B" w:rsidP="00D1559B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7C7693DF" w14:textId="1A6CD063" w:rsidR="00987375" w:rsidRPr="006F5E73" w:rsidRDefault="00987375" w:rsidP="00987375">
            <w:pPr>
              <w:tabs>
                <w:tab w:val="left" w:pos="567"/>
              </w:tabs>
              <w:spacing w:before="120"/>
              <w:jc w:val="both"/>
              <w:rPr>
                <w:sz w:val="20"/>
                <w:szCs w:val="20"/>
                <w:lang w:val="en-GB"/>
              </w:rPr>
            </w:pPr>
            <w:r w:rsidRPr="006F5E73">
              <w:rPr>
                <w:sz w:val="20"/>
                <w:szCs w:val="20"/>
              </w:rPr>
              <w:t xml:space="preserve">The main objective of the course is to </w:t>
            </w:r>
            <w:r>
              <w:rPr>
                <w:sz w:val="20"/>
                <w:szCs w:val="20"/>
              </w:rPr>
              <w:t>provide</w:t>
            </w:r>
            <w:r w:rsidRPr="006F5E73">
              <w:rPr>
                <w:sz w:val="20"/>
                <w:szCs w:val="20"/>
              </w:rPr>
              <w:t xml:space="preserve"> theoretical knowledge and practical skills in the field of production management. The specific objectives of the course include: understanding the significance and role of production management in business </w:t>
            </w:r>
            <w:r>
              <w:rPr>
                <w:sz w:val="20"/>
                <w:szCs w:val="20"/>
              </w:rPr>
              <w:t>management</w:t>
            </w:r>
            <w:r w:rsidRPr="006F5E73">
              <w:rPr>
                <w:sz w:val="20"/>
                <w:szCs w:val="20"/>
              </w:rPr>
              <w:t>; mastering the principles of designing efficient and effective production processes, as well as acquiring knowledge of managing production resources, capacit</w:t>
            </w:r>
            <w:r>
              <w:rPr>
                <w:sz w:val="20"/>
                <w:szCs w:val="20"/>
              </w:rPr>
              <w:t>y</w:t>
            </w:r>
            <w:r w:rsidRPr="006F5E73">
              <w:rPr>
                <w:sz w:val="20"/>
                <w:szCs w:val="20"/>
              </w:rPr>
              <w:t>, inventories, and technologies; and developing the ability to analyze how production contributes to enhancing the competitiveness of a</w:t>
            </w:r>
            <w:r>
              <w:rPr>
                <w:sz w:val="20"/>
                <w:szCs w:val="20"/>
              </w:rPr>
              <w:t xml:space="preserve"> firm</w:t>
            </w:r>
            <w:r w:rsidRPr="006F5E73">
              <w:rPr>
                <w:sz w:val="20"/>
                <w:szCs w:val="20"/>
              </w:rPr>
              <w:t>.</w:t>
            </w:r>
          </w:p>
        </w:tc>
      </w:tr>
      <w:tr w:rsidR="00987375" w:rsidRPr="006F5E73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A618CF" w14:textId="77777777" w:rsidR="00D1559B" w:rsidRPr="00443D85" w:rsidRDefault="00D1559B" w:rsidP="00D1559B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2C94F2F0" w14:textId="6E02094C" w:rsidR="00987375" w:rsidRPr="006F5E73" w:rsidRDefault="00987375" w:rsidP="00987375">
            <w:pPr>
              <w:tabs>
                <w:tab w:val="left" w:pos="567"/>
                <w:tab w:val="num" w:pos="720"/>
              </w:tabs>
              <w:spacing w:before="120"/>
              <w:jc w:val="both"/>
              <w:rPr>
                <w:sz w:val="20"/>
                <w:szCs w:val="20"/>
                <w:lang w:val="en-GB"/>
              </w:rPr>
            </w:pPr>
            <w:r w:rsidRPr="006F5E73">
              <w:rPr>
                <w:sz w:val="20"/>
                <w:szCs w:val="20"/>
              </w:rPr>
              <w:t>By acquiring knowledge and skills in designing, implementing, and improving production processes, students will be able to: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Design production processes in accordance with demand, competitiveness factors, economic principles, and environmental requirements;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Determine required capacity, identify and evaluate strategies for capacity adjustment;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Make decisions regarding the internationalization or repatriation of production activities;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 xml:space="preserve">Align capacity utilization in production with demand </w:t>
            </w:r>
            <w:r>
              <w:rPr>
                <w:sz w:val="20"/>
                <w:szCs w:val="20"/>
              </w:rPr>
              <w:t>r</w:t>
            </w:r>
            <w:r w:rsidRPr="006F5E73">
              <w:rPr>
                <w:sz w:val="20"/>
                <w:szCs w:val="20"/>
              </w:rPr>
              <w:t>equirements;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Make scheduling decisions for the execution of production tasks;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Apply inventory management models;</w:t>
            </w:r>
            <w:r>
              <w:rPr>
                <w:sz w:val="20"/>
                <w:szCs w:val="20"/>
              </w:rPr>
              <w:t xml:space="preserve"> </w:t>
            </w:r>
            <w:r w:rsidRPr="006F5E73">
              <w:rPr>
                <w:sz w:val="20"/>
                <w:szCs w:val="20"/>
              </w:rPr>
              <w:t>Understand the significance and application of various production technologies;</w:t>
            </w:r>
            <w:r>
              <w:rPr>
                <w:sz w:val="20"/>
                <w:szCs w:val="20"/>
              </w:rPr>
              <w:t xml:space="preserve"> Le</w:t>
            </w:r>
            <w:r w:rsidRPr="006F5E73">
              <w:rPr>
                <w:sz w:val="20"/>
                <w:szCs w:val="20"/>
              </w:rPr>
              <w:t>verage the competitive potential of different production paradigms.</w:t>
            </w:r>
          </w:p>
        </w:tc>
      </w:tr>
      <w:tr w:rsidR="00987375" w:rsidRPr="006F5E73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ABD5D1" w14:textId="77777777" w:rsidR="00D1559B" w:rsidRPr="00443D85" w:rsidRDefault="00D1559B" w:rsidP="00D1559B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0D369097" w14:textId="77777777" w:rsidR="00D1559B" w:rsidRPr="00FC606E" w:rsidRDefault="00D1559B" w:rsidP="00D1559B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4C16E3EB" w14:textId="1034751A" w:rsidR="00987375" w:rsidRPr="0016300F" w:rsidRDefault="00987375" w:rsidP="00987375">
            <w:pPr>
              <w:tabs>
                <w:tab w:val="left" w:pos="567"/>
              </w:tabs>
              <w:spacing w:before="120"/>
              <w:jc w:val="both"/>
              <w:rPr>
                <w:bCs/>
                <w:iCs/>
                <w:sz w:val="20"/>
                <w:szCs w:val="20"/>
              </w:rPr>
            </w:pPr>
            <w:r w:rsidRPr="0016300F">
              <w:rPr>
                <w:bCs/>
                <w:iCs/>
                <w:sz w:val="20"/>
                <w:szCs w:val="20"/>
              </w:rPr>
              <w:t>Production: concept, significance, and management; Types of production processes; Types of production layouts; Determining production capacity; Selection of production facility location; Aggregate capacity planning in production; Scheduling of production capacity; Theory of constraints in production; Make-or-buy decisions for production inputs; Continuous inventory management model in production; Periodic inventory management model in production; Information systems for production requirements planning; Artificial intelligence and smart manufacturing; Modern production paradigms.</w:t>
            </w:r>
          </w:p>
          <w:p w14:paraId="6D1105A8" w14:textId="77777777" w:rsidR="00D1559B" w:rsidRPr="00FC606E" w:rsidRDefault="00D1559B" w:rsidP="00D1559B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76E80CBD" w14:textId="31FC51C3" w:rsidR="00987375" w:rsidRPr="006F5E73" w:rsidRDefault="00987375" w:rsidP="00987375">
            <w:pPr>
              <w:tabs>
                <w:tab w:val="left" w:pos="567"/>
                <w:tab w:val="num" w:pos="720"/>
              </w:tabs>
              <w:spacing w:before="120"/>
              <w:jc w:val="both"/>
              <w:rPr>
                <w:sz w:val="20"/>
                <w:szCs w:val="20"/>
                <w:lang w:val="en-GB"/>
              </w:rPr>
            </w:pPr>
            <w:r w:rsidRPr="0016300F">
              <w:rPr>
                <w:iCs/>
                <w:sz w:val="20"/>
                <w:szCs w:val="20"/>
              </w:rPr>
              <w:t>Development of skills to apply knowledge for solving practical problems and analyzing case studies in production management, focusing on: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16300F">
              <w:rPr>
                <w:iCs/>
                <w:sz w:val="20"/>
                <w:szCs w:val="20"/>
              </w:rPr>
              <w:t>Complementarity and trade-offs of production objectives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Designing and improving production processes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Strategic and aggregate capacity management in production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Job allocation and sequencing, production line balancing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Strategic, tactical, and operational inventory management (make-or-buy decisions, Pareto principle, inventory classification, and mathematical models for inventory control)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Production technologies, artificial intelligence, and smart manufacturing</w:t>
            </w:r>
            <w:r>
              <w:rPr>
                <w:iCs/>
                <w:sz w:val="20"/>
                <w:szCs w:val="20"/>
              </w:rPr>
              <w:t xml:space="preserve">; </w:t>
            </w:r>
            <w:r w:rsidRPr="0016300F">
              <w:rPr>
                <w:iCs/>
                <w:sz w:val="20"/>
                <w:szCs w:val="20"/>
              </w:rPr>
              <w:t>Modern production paradigms</w:t>
            </w:r>
            <w:r>
              <w:rPr>
                <w:iCs/>
                <w:sz w:val="20"/>
                <w:szCs w:val="20"/>
              </w:rPr>
              <w:t>.</w:t>
            </w:r>
          </w:p>
        </w:tc>
      </w:tr>
      <w:tr w:rsidR="00987375" w:rsidRPr="006F5E73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CA0209" w14:textId="77777777" w:rsidR="00987375" w:rsidRPr="00C30664" w:rsidRDefault="00987375" w:rsidP="00987375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306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Literature</w:t>
            </w:r>
            <w:proofErr w:type="spellEnd"/>
          </w:p>
          <w:p w14:paraId="7CE9ADFF" w14:textId="50523424" w:rsidR="00987375" w:rsidRPr="00820379" w:rsidRDefault="00987375" w:rsidP="00987375">
            <w:pPr>
              <w:pStyle w:val="Body"/>
              <w:tabs>
                <w:tab w:val="left" w:pos="567"/>
              </w:tabs>
              <w:spacing w:before="120"/>
              <w:rPr>
                <w:bCs/>
                <w:sz w:val="20"/>
                <w:szCs w:val="20"/>
                <w:lang w:val="sr-Latn-RS"/>
              </w:rPr>
            </w:pPr>
            <w:r w:rsidRPr="00C3066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Schroeder, R., Goldstein, S. (2021). </w:t>
            </w:r>
            <w:r w:rsidRPr="0082037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Operations Management in the Supply Chain: Decisions and Cases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McGraw-Hill.</w:t>
            </w:r>
          </w:p>
        </w:tc>
      </w:tr>
      <w:tr w:rsidR="00D1559B" w:rsidRPr="006F5E73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398F8CAE" w:rsidR="00D1559B" w:rsidRPr="0016300F" w:rsidRDefault="00D1559B" w:rsidP="00D1559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EE0000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5DF37A98" w:rsidR="00D1559B" w:rsidRPr="0016300F" w:rsidRDefault="00D1559B" w:rsidP="00D1559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EE0000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4DB8A5E3" w:rsidR="00D1559B" w:rsidRPr="0016300F" w:rsidRDefault="00D1559B" w:rsidP="00D1559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EE0000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D1559B" w:rsidRPr="006F5E73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F4DF7B" w14:textId="77777777" w:rsidR="00D1559B" w:rsidRPr="00443D85" w:rsidRDefault="00D1559B" w:rsidP="00D155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A0587FB" w14:textId="31C39C1D" w:rsidR="00D1559B" w:rsidRPr="006F5E73" w:rsidRDefault="00D1559B" w:rsidP="00D1559B">
            <w:pPr>
              <w:pStyle w:val="Body"/>
              <w:tabs>
                <w:tab w:val="left" w:pos="567"/>
              </w:tabs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300F">
              <w:rPr>
                <w:rFonts w:ascii="Times New Roman" w:hAnsi="Times New Roman" w:cs="Times New Roman"/>
                <w:sz w:val="20"/>
                <w:szCs w:val="20"/>
              </w:rPr>
              <w:t xml:space="preserve">Teaching methods include lectures, demonstrations of computer use and open-source tools for solving specific production management problems, as well as individual and team 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16300F">
              <w:rPr>
                <w:rFonts w:ascii="Times New Roman" w:hAnsi="Times New Roman" w:cs="Times New Roman"/>
                <w:sz w:val="20"/>
                <w:szCs w:val="20"/>
              </w:rPr>
              <w:t>students on practical production management tasks. The course also involves student presentations of case studies and guided discussions.</w:t>
            </w:r>
          </w:p>
        </w:tc>
      </w:tr>
      <w:tr w:rsidR="00D1559B" w:rsidRPr="006F5E73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102EE96F" w:rsidR="00D1559B" w:rsidRPr="006F5E73" w:rsidRDefault="007E5E8F" w:rsidP="00D1559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536D73" w:rsidRPr="006F5E73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616C0782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536D73" w:rsidRPr="006F5E73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3B9F2FE2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1C9085C9" w:rsidR="00536D73" w:rsidRPr="006F5E73" w:rsidRDefault="005C2AD9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0DF31D5D" w:rsidR="00536D73" w:rsidRPr="006F5E73" w:rsidRDefault="00536D73" w:rsidP="00536D73">
            <w:pPr>
              <w:tabs>
                <w:tab w:val="left" w:pos="567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/</w:t>
            </w:r>
          </w:p>
        </w:tc>
      </w:tr>
      <w:tr w:rsidR="00536D73" w:rsidRPr="006F5E73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4D7BB9D5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7C48FC89" w:rsidR="00536D73" w:rsidRPr="006F5E73" w:rsidRDefault="005C2AD9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5E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2365DF26" w:rsidR="00536D73" w:rsidRPr="006F5E73" w:rsidRDefault="00536D73" w:rsidP="00536D7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536D73" w:rsidRPr="006F5E73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52B21AA3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68AD8CB1" w:rsidR="00536D73" w:rsidRPr="006F5E73" w:rsidRDefault="00536D73" w:rsidP="00536D73">
            <w:pPr>
              <w:tabs>
                <w:tab w:val="left" w:pos="567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162E6C08" w:rsidR="00536D73" w:rsidRPr="006F5E73" w:rsidRDefault="00536D73" w:rsidP="00536D73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536D73" w:rsidRPr="006F5E73" w:rsidRDefault="00536D73" w:rsidP="00536D73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C9F9" w14:textId="77777777" w:rsidR="001C33D9" w:rsidRDefault="001C33D9">
      <w:r>
        <w:separator/>
      </w:r>
    </w:p>
  </w:endnote>
  <w:endnote w:type="continuationSeparator" w:id="0">
    <w:p w14:paraId="538E7C11" w14:textId="77777777" w:rsidR="001C33D9" w:rsidRDefault="001C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F379" w14:textId="77777777" w:rsidR="001C33D9" w:rsidRDefault="001C33D9">
      <w:r>
        <w:separator/>
      </w:r>
    </w:p>
  </w:footnote>
  <w:footnote w:type="continuationSeparator" w:id="0">
    <w:p w14:paraId="7E6307BC" w14:textId="77777777" w:rsidR="001C33D9" w:rsidRDefault="001C3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A3192"/>
    <w:multiLevelType w:val="multilevel"/>
    <w:tmpl w:val="D5CE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42971"/>
    <w:multiLevelType w:val="multilevel"/>
    <w:tmpl w:val="08E2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71400654">
    <w:abstractNumId w:val="3"/>
  </w:num>
  <w:num w:numId="2" w16cid:durableId="449978115">
    <w:abstractNumId w:val="2"/>
  </w:num>
  <w:num w:numId="3" w16cid:durableId="724182683">
    <w:abstractNumId w:val="0"/>
  </w:num>
  <w:num w:numId="4" w16cid:durableId="166481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16300F"/>
    <w:rsid w:val="00192F3E"/>
    <w:rsid w:val="001C33D9"/>
    <w:rsid w:val="001D666C"/>
    <w:rsid w:val="002011A8"/>
    <w:rsid w:val="00211729"/>
    <w:rsid w:val="00220D99"/>
    <w:rsid w:val="00234CBD"/>
    <w:rsid w:val="00270C16"/>
    <w:rsid w:val="00282EFE"/>
    <w:rsid w:val="002A40A7"/>
    <w:rsid w:val="002A57C6"/>
    <w:rsid w:val="002E1476"/>
    <w:rsid w:val="00325620"/>
    <w:rsid w:val="00332D26"/>
    <w:rsid w:val="00365985"/>
    <w:rsid w:val="00385793"/>
    <w:rsid w:val="00405D7A"/>
    <w:rsid w:val="00411BD1"/>
    <w:rsid w:val="004244F8"/>
    <w:rsid w:val="00500B0B"/>
    <w:rsid w:val="00523340"/>
    <w:rsid w:val="00536D73"/>
    <w:rsid w:val="005507C5"/>
    <w:rsid w:val="005842F8"/>
    <w:rsid w:val="00592A50"/>
    <w:rsid w:val="00594CFA"/>
    <w:rsid w:val="005C2AD9"/>
    <w:rsid w:val="00606541"/>
    <w:rsid w:val="00641FAC"/>
    <w:rsid w:val="00662249"/>
    <w:rsid w:val="00664504"/>
    <w:rsid w:val="00674A82"/>
    <w:rsid w:val="006D2C6B"/>
    <w:rsid w:val="006E4013"/>
    <w:rsid w:val="006F5E73"/>
    <w:rsid w:val="00755A06"/>
    <w:rsid w:val="007604E9"/>
    <w:rsid w:val="007665F2"/>
    <w:rsid w:val="00774592"/>
    <w:rsid w:val="007C0B15"/>
    <w:rsid w:val="007D5816"/>
    <w:rsid w:val="007E5E8F"/>
    <w:rsid w:val="007F75C2"/>
    <w:rsid w:val="00820379"/>
    <w:rsid w:val="00837E2E"/>
    <w:rsid w:val="008A4D74"/>
    <w:rsid w:val="008D43D5"/>
    <w:rsid w:val="00941C12"/>
    <w:rsid w:val="00944144"/>
    <w:rsid w:val="00987375"/>
    <w:rsid w:val="009E21AF"/>
    <w:rsid w:val="00A330F4"/>
    <w:rsid w:val="00A40DC4"/>
    <w:rsid w:val="00A60CF7"/>
    <w:rsid w:val="00A85722"/>
    <w:rsid w:val="00AB345B"/>
    <w:rsid w:val="00AC561F"/>
    <w:rsid w:val="00AD7D31"/>
    <w:rsid w:val="00B50EC6"/>
    <w:rsid w:val="00B97188"/>
    <w:rsid w:val="00BA156B"/>
    <w:rsid w:val="00C2377E"/>
    <w:rsid w:val="00C30664"/>
    <w:rsid w:val="00C64583"/>
    <w:rsid w:val="00CA26B3"/>
    <w:rsid w:val="00CC51EC"/>
    <w:rsid w:val="00D1559B"/>
    <w:rsid w:val="00D276F0"/>
    <w:rsid w:val="00D777A4"/>
    <w:rsid w:val="00E72084"/>
    <w:rsid w:val="00EF07E3"/>
    <w:rsid w:val="00F3363F"/>
    <w:rsid w:val="00F374CF"/>
    <w:rsid w:val="00F45F3B"/>
    <w:rsid w:val="00F548C0"/>
    <w:rsid w:val="00F864A2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21B3A-6A23-433D-AE38-CE346638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95</cp:revision>
  <dcterms:created xsi:type="dcterms:W3CDTF">2026-03-18T09:14:00Z</dcterms:created>
  <dcterms:modified xsi:type="dcterms:W3CDTF">2026-06-04T13:19:00Z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83b0897a-fbf4-41c3-9e0c-f8e48da792da</vt:lpwstr>
  </property>
</Properties>
</file>